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heading=h.tb28xnz41y5f" w:id="0"/>
      <w:bookmarkEnd w:id="0"/>
      <w:r w:rsidDel="00000000" w:rsidR="00000000" w:rsidRPr="00000000">
        <w:rPr>
          <w:rtl w:val="0"/>
        </w:rPr>
        <w:t xml:space="preserve">Joint Schedule 5 (Corporate Social Responsibility)</w:t>
      </w:r>
    </w:p>
    <w:p w:rsidR="00000000" w:rsidDel="00000000" w:rsidP="00000000" w:rsidRDefault="00000000" w:rsidRPr="00000000" w14:paraId="00000002">
      <w:pPr>
        <w:pStyle w:val="Heading2"/>
        <w:keepNext w:val="1"/>
        <w:numPr>
          <w:ilvl w:val="0"/>
          <w:numId w:val="1"/>
        </w:numPr>
        <w:tabs>
          <w:tab w:val="left" w:leader="none" w:pos="142"/>
        </w:tabs>
        <w:spacing w:after="240" w:before="120" w:line="240" w:lineRule="auto"/>
        <w:ind w:left="360"/>
        <w:rPr/>
      </w:pPr>
      <w:bookmarkStart w:colFirst="0" w:colLast="0" w:name="_heading=h.dx74hsky4r58" w:id="1"/>
      <w:bookmarkEnd w:id="1"/>
      <w:r w:rsidDel="00000000" w:rsidR="00000000" w:rsidRPr="00000000">
        <w:rPr>
          <w:rtl w:val="0"/>
        </w:rPr>
        <w:t xml:space="preserve">What we expect from our Suppliers</w:t>
      </w:r>
    </w:p>
    <w:p w:rsidR="00000000" w:rsidDel="00000000" w:rsidP="00000000" w:rsidRDefault="00000000" w:rsidRPr="00000000" w14:paraId="00000003">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since update in 2019.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pStyle w:val="Heading2"/>
        <w:keepNext w:val="1"/>
        <w:numPr>
          <w:ilvl w:val="0"/>
          <w:numId w:val="1"/>
        </w:numPr>
        <w:tabs>
          <w:tab w:val="left" w:leader="none" w:pos="142"/>
        </w:tabs>
        <w:spacing w:after="240" w:before="120" w:line="240" w:lineRule="auto"/>
        <w:ind w:left="360"/>
        <w:rPr/>
      </w:pPr>
      <w:bookmarkStart w:colFirst="0" w:colLast="0" w:name="_heading=h.2rczbxujoy0n" w:id="2"/>
      <w:bookmarkEnd w:id="2"/>
      <w:r w:rsidDel="00000000" w:rsidR="00000000" w:rsidRPr="00000000">
        <w:rPr>
          <w:rtl w:val="0"/>
        </w:rPr>
        <w:t xml:space="preserve">Equality and Accessibility</w:t>
      </w:r>
    </w:p>
    <w:p w:rsidR="00000000" w:rsidDel="00000000" w:rsidP="00000000" w:rsidRDefault="00000000" w:rsidRPr="00000000" w14:paraId="00000007">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pStyle w:val="Heading2"/>
        <w:keepNext w:val="1"/>
        <w:numPr>
          <w:ilvl w:val="0"/>
          <w:numId w:val="1"/>
        </w:numPr>
        <w:tabs>
          <w:tab w:val="left" w:leader="none" w:pos="142"/>
        </w:tabs>
        <w:spacing w:after="240" w:before="120" w:line="240" w:lineRule="auto"/>
        <w:ind w:left="360"/>
        <w:rPr/>
      </w:pPr>
      <w:bookmarkStart w:colFirst="0" w:colLast="0" w:name="_heading=h.ylea8med7sj5" w:id="3"/>
      <w:bookmarkEnd w:id="3"/>
      <w:r w:rsidDel="00000000" w:rsidR="00000000" w:rsidRPr="00000000">
        <w:rPr>
          <w:rtl w:val="0"/>
        </w:rPr>
        <w:t xml:space="preserve">Modern Slavery, Child Labour and Inhumane Treatment</w:t>
      </w:r>
    </w:p>
    <w:p w:rsidR="00000000" w:rsidDel="00000000" w:rsidP="00000000" w:rsidRDefault="00000000" w:rsidRPr="00000000" w14:paraId="0000000B">
      <w:pPr>
        <w:pageBreakBefore w:val="0"/>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pStyle w:val="Heading2"/>
        <w:keepNext w:val="1"/>
        <w:numPr>
          <w:ilvl w:val="0"/>
          <w:numId w:val="1"/>
        </w:numPr>
        <w:tabs>
          <w:tab w:val="left" w:leader="none" w:pos="142"/>
        </w:tabs>
        <w:spacing w:after="240" w:before="120" w:line="240" w:lineRule="auto"/>
        <w:ind w:left="426"/>
        <w:rPr/>
      </w:pPr>
      <w:bookmarkStart w:colFirst="0" w:colLast="0" w:name="_heading=h.sozg21zbroai" w:id="4"/>
      <w:bookmarkEnd w:id="4"/>
      <w:r w:rsidDel="00000000" w:rsidR="00000000" w:rsidRPr="00000000">
        <w:rPr>
          <w:rtl w:val="0"/>
        </w:rPr>
        <w:t xml:space="preserve">Income Security   </w:t>
      </w:r>
    </w:p>
    <w:p w:rsidR="00000000" w:rsidDel="00000000" w:rsidP="00000000" w:rsidRDefault="00000000" w:rsidRPr="00000000" w14:paraId="00000019">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pageBreakBefore w:val="0"/>
        <w:numPr>
          <w:ilvl w:val="2"/>
          <w:numId w:val="1"/>
        </w:numPr>
        <w:tabs>
          <w:tab w:val="left" w:leader="none" w:pos="1985"/>
        </w:tabs>
        <w:spacing w:after="120" w:before="120" w:line="240" w:lineRule="auto"/>
        <w:ind w:left="2422" w:hanging="720"/>
        <w:jc w:val="both"/>
        <w:rPr/>
      </w:pPr>
      <w:bookmarkStart w:colFirst="0" w:colLast="0" w:name="_heading=h.gjdgxs" w:id="5"/>
      <w:bookmarkEnd w:id="5"/>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pStyle w:val="Heading2"/>
        <w:keepNext w:val="1"/>
        <w:numPr>
          <w:ilvl w:val="0"/>
          <w:numId w:val="1"/>
        </w:numPr>
        <w:tabs>
          <w:tab w:val="left" w:leader="none" w:pos="142"/>
        </w:tabs>
        <w:spacing w:after="240" w:before="120" w:line="240" w:lineRule="auto"/>
        <w:ind w:left="426"/>
        <w:rPr/>
      </w:pPr>
      <w:bookmarkStart w:colFirst="0" w:colLast="0" w:name="_heading=h.v9sahif78zxn" w:id="6"/>
      <w:bookmarkEnd w:id="6"/>
      <w:r w:rsidDel="00000000" w:rsidR="00000000" w:rsidRPr="00000000">
        <w:rPr>
          <w:rtl w:val="0"/>
        </w:rPr>
        <w:t xml:space="preserve">Working Hours</w:t>
      </w:r>
    </w:p>
    <w:p w:rsidR="00000000" w:rsidDel="00000000" w:rsidP="00000000" w:rsidRDefault="00000000" w:rsidRPr="00000000" w14:paraId="00000023">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pageBreakBefore w:val="0"/>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pageBreakBefore w:val="0"/>
        <w:numPr>
          <w:ilvl w:val="1"/>
          <w:numId w:val="2"/>
        </w:numPr>
        <w:tabs>
          <w:tab w:val="left" w:leader="none"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pageBreakBefore w:val="0"/>
        <w:numPr>
          <w:ilvl w:val="1"/>
          <w:numId w:val="2"/>
        </w:numPr>
        <w:spacing w:after="120" w:before="120" w:line="240" w:lineRule="auto"/>
        <w:ind w:left="900" w:hanging="616"/>
        <w:rPr/>
      </w:pPr>
      <w:bookmarkStart w:colFirst="0" w:colLast="0" w:name="_heading=h.30j0zll" w:id="7"/>
      <w:bookmarkEnd w:id="7"/>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pageBreakBefore w:val="0"/>
        <w:tabs>
          <w:tab w:val="left" w:leader="none" w:pos="1985"/>
          <w:tab w:val="left" w:leader="none"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pageBreakBefore w:val="0"/>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pStyle w:val="Heading2"/>
        <w:keepNext w:val="1"/>
        <w:numPr>
          <w:ilvl w:val="0"/>
          <w:numId w:val="2"/>
        </w:numPr>
        <w:tabs>
          <w:tab w:val="left" w:leader="none" w:pos="142"/>
        </w:tabs>
        <w:spacing w:after="240" w:before="120" w:line="240" w:lineRule="auto"/>
        <w:ind w:left="426"/>
        <w:rPr/>
      </w:pPr>
      <w:bookmarkStart w:colFirst="0" w:colLast="0" w:name="_heading=h.gl07hj4tliue" w:id="8"/>
      <w:bookmarkEnd w:id="8"/>
      <w:r w:rsidDel="00000000" w:rsidR="00000000" w:rsidRPr="00000000">
        <w:rPr>
          <w:rFonts w:ascii="Arial" w:cs="Arial" w:eastAsia="Arial" w:hAnsi="Arial"/>
          <w:smallCaps w:val="1"/>
          <w:rtl w:val="0"/>
        </w:rPr>
        <w:t xml:space="preserve">S</w:t>
      </w:r>
      <w:r w:rsidDel="00000000" w:rsidR="00000000" w:rsidRPr="00000000">
        <w:rPr>
          <w:rFonts w:ascii="Arial Bold" w:cs="Arial Bold" w:eastAsia="Arial Bold" w:hAnsi="Arial Bold"/>
          <w:rtl w:val="0"/>
        </w:rPr>
        <w:t xml:space="preserve">ustainability</w:t>
      </w:r>
      <w:r w:rsidDel="00000000" w:rsidR="00000000" w:rsidRPr="00000000">
        <w:rPr>
          <w:rtl w:val="0"/>
        </w:rPr>
      </w:r>
    </w:p>
    <w:p w:rsidR="00000000" w:rsidDel="00000000" w:rsidP="00000000" w:rsidRDefault="00000000" w:rsidRPr="00000000" w14:paraId="00000034">
      <w:pPr>
        <w:keepNext w:val="1"/>
        <w:pageBreakBefore w:val="0"/>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pageBreakBefore w:val="0"/>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7">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8">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pageBreakBefore w:val="0"/>
        <w:tabs>
          <w:tab w:val="left" w:leader="none" w:pos="1870"/>
        </w:tabs>
        <w:rPr>
          <w:rFonts w:ascii="Arial" w:cs="Arial" w:eastAsia="Arial" w:hAnsi="Arial"/>
          <w:sz w:val="24"/>
          <w:szCs w:val="24"/>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45">
      <w:pPr>
        <w:pageBreakBefore w:val="0"/>
        <w:tabs>
          <w:tab w:val="left" w:leader="none"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leader="none" w:pos="4513"/>
        <w:tab w:val="right" w:leader="none" w:pos="9026"/>
      </w:tabs>
      <w:spacing w:after="0" w:lineRule="auto"/>
      <w:rPr>
        <w:rFonts w:ascii="Arial" w:cs="Arial" w:eastAsia="Arial" w:hAnsi="Arial"/>
        <w:sz w:val="20"/>
        <w:szCs w:val="20"/>
      </w:rPr>
    </w:pPr>
    <w:bookmarkStart w:colFirst="0" w:colLast="0" w:name="_heading=h.1fob9te" w:id="9"/>
    <w:bookmarkEnd w:id="9"/>
    <w:r w:rsidDel="00000000" w:rsidR="00000000" w:rsidRPr="00000000">
      <w:rPr>
        <w:rFonts w:ascii="Arial" w:cs="Arial" w:eastAsia="Arial" w:hAnsi="Arial"/>
        <w:sz w:val="20"/>
        <w:szCs w:val="20"/>
        <w:rtl w:val="0"/>
      </w:rPr>
      <w:t xml:space="preserve">Framework Ref: RM6336</w:t>
      <w:tab/>
      <w:t xml:space="preserve">                                           </w:t>
    </w:r>
  </w:p>
  <w:p w:rsidR="00000000" w:rsidDel="00000000" w:rsidP="00000000" w:rsidRDefault="00000000" w:rsidRPr="00000000" w14:paraId="0000004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D">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10"/>
    <w:bookmarkEnd w:id="10"/>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tabs>
        <w:tab w:val="center" w:leader="none" w:pos="4513"/>
        <w:tab w:val="right" w:leader="none"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50">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51">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9">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rFonts w:ascii="Arial" w:cs="Arial" w:eastAsia="Arial" w:hAnsi="Arial"/>
      <w:b w:val="1"/>
      <w:sz w:val="36"/>
      <w:szCs w:val="36"/>
    </w:rPr>
  </w:style>
  <w:style w:type="paragraph" w:styleId="Heading2">
    <w:name w:val="heading 2"/>
    <w:basedOn w:val="Normal"/>
    <w:next w:val="Normal"/>
    <w:pPr>
      <w:keepNext w:val="1"/>
      <w:keepLines w:val="1"/>
      <w:tabs>
        <w:tab w:val="left" w:leader="none" w:pos="142"/>
      </w:tabs>
      <w:spacing w:after="240" w:before="120" w:line="240" w:lineRule="auto"/>
      <w:ind w:left="426"/>
    </w:pPr>
    <w:rPr>
      <w:rFonts w:ascii="Arial Bold" w:cs="Arial Bold" w:eastAsia="Arial Bold" w:hAnsi="Arial Bold"/>
      <w:b w:val="1"/>
      <w:sz w:val="24"/>
      <w:szCs w:val="24"/>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8caTGARO0HV/PD1GwlE+HD1bvmQ==">AMUW2mXcm1KjioIJaC6eSPjGqYvOB0hf8fsnkD9ivG2FGuh8dKApLoxDDOUsgiWQzzIAOOJUex6JOW6McvUSk/G7fETbhE2wrJ3tc4Uvr+wd3M3KCot0RD+iaD7vsF0UuZS8OfSRqJ58lWrgqv73xmPTgKQ2RwPgtzcft6YBf5KzTIrtPhMmONXuWzyepBmm2s9clb/HlXDiHQjuBuBSa5cAS32NwBJTcS/h+8BdTBm1Msri1J09uieZk7nob2ccJlh2kH/bNutbE6JIEbH78HZt8b+t6JlP6CxybjtL3df3i44DObutwpP7skAcglySVacxn8YcP3N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